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90" w:rsidRDefault="00B63390" w:rsidP="00B633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 w:rsidRPr="00C20915">
        <w:rPr>
          <w:rStyle w:val="a4"/>
          <w:sz w:val="28"/>
          <w:szCs w:val="28"/>
          <w:shd w:val="clear" w:color="auto" w:fill="FFFFFF"/>
        </w:rPr>
        <w:t>31</w:t>
      </w:r>
      <w:r>
        <w:rPr>
          <w:rStyle w:val="a4"/>
          <w:sz w:val="28"/>
          <w:szCs w:val="28"/>
          <w:shd w:val="clear" w:color="auto" w:fill="FFFFFF"/>
        </w:rPr>
        <w:t xml:space="preserve"> октября 2018 года</w:t>
      </w:r>
    </w:p>
    <w:p w:rsidR="00B63390" w:rsidRDefault="00B63390" w:rsidP="00B633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bookmarkStart w:id="0" w:name="_GoBack"/>
      <w:bookmarkEnd w:id="0"/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</w:t>
      </w:r>
      <w:r>
        <w:rPr>
          <w:sz w:val="28"/>
          <w:szCs w:val="28"/>
        </w:rPr>
        <w:t>на</w:t>
      </w:r>
      <w:r w:rsidRPr="009B2AF9">
        <w:rPr>
          <w:sz w:val="28"/>
          <w:szCs w:val="28"/>
        </w:rPr>
        <w:t xml:space="preserve"> замещени</w:t>
      </w:r>
      <w:r>
        <w:rPr>
          <w:sz w:val="28"/>
          <w:szCs w:val="28"/>
        </w:rPr>
        <w:t>е</w:t>
      </w:r>
      <w:r w:rsidRPr="009B2AF9">
        <w:rPr>
          <w:sz w:val="28"/>
          <w:szCs w:val="28"/>
        </w:rPr>
        <w:t xml:space="preserve">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B63390" w:rsidRPr="009B2AF9" w:rsidRDefault="00B63390" w:rsidP="00B63390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97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04"/>
      </w:tblGrid>
      <w:tr w:rsidR="00B63390" w:rsidRPr="00D74E3D" w:rsidTr="00F53C69">
        <w:tc>
          <w:tcPr>
            <w:tcW w:w="9730" w:type="dxa"/>
            <w:gridSpan w:val="2"/>
          </w:tcPr>
          <w:p w:rsidR="00B63390" w:rsidRPr="00D74E3D" w:rsidRDefault="00B63390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«Специалисты», группа «Старшие»:</w:t>
            </w:r>
          </w:p>
          <w:p w:rsidR="00B63390" w:rsidRPr="00D74E3D" w:rsidRDefault="00B63390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3390" w:rsidRPr="00D74E3D" w:rsidTr="00F53C69">
        <w:tc>
          <w:tcPr>
            <w:tcW w:w="426" w:type="dxa"/>
          </w:tcPr>
          <w:p w:rsidR="00B63390" w:rsidRPr="00D74E3D" w:rsidRDefault="00B63390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B63390" w:rsidRPr="00D74E3D" w:rsidRDefault="00B63390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4" w:type="dxa"/>
          </w:tcPr>
          <w:p w:rsidR="00B63390" w:rsidRPr="00D74E3D" w:rsidRDefault="00B63390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геологического надзора и охраны недр, надзора за ООПТ и в сфере охоты, 1 ед.;</w:t>
            </w:r>
          </w:p>
        </w:tc>
      </w:tr>
      <w:tr w:rsidR="00B63390" w:rsidRPr="00D74E3D" w:rsidTr="00F53C69">
        <w:tc>
          <w:tcPr>
            <w:tcW w:w="426" w:type="dxa"/>
          </w:tcPr>
          <w:p w:rsidR="00B63390" w:rsidRPr="00D74E3D" w:rsidRDefault="00B63390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04" w:type="dxa"/>
          </w:tcPr>
          <w:p w:rsidR="00B63390" w:rsidRPr="00D74E3D" w:rsidRDefault="00B63390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экологического надзора, 2 ед.;</w:t>
            </w:r>
          </w:p>
        </w:tc>
      </w:tr>
      <w:tr w:rsidR="00B63390" w:rsidRPr="00D74E3D" w:rsidTr="00F53C69">
        <w:tc>
          <w:tcPr>
            <w:tcW w:w="426" w:type="dxa"/>
          </w:tcPr>
          <w:p w:rsidR="00B63390" w:rsidRPr="00D74E3D" w:rsidRDefault="00B63390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B63390" w:rsidRPr="00D74E3D" w:rsidRDefault="00B63390" w:rsidP="00F5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04" w:type="dxa"/>
          </w:tcPr>
          <w:p w:rsidR="00B63390" w:rsidRPr="00D74E3D" w:rsidRDefault="00B63390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экологического надзора, 1 ед;</w:t>
            </w:r>
          </w:p>
          <w:p w:rsidR="00B63390" w:rsidRPr="00D74E3D" w:rsidRDefault="00B63390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государственной экологической экспертизы, нормирования и разрешительной деятельности, 2 ед.</w:t>
            </w:r>
          </w:p>
        </w:tc>
      </w:tr>
    </w:tbl>
    <w:p w:rsidR="00B63390" w:rsidRPr="00D74E3D" w:rsidRDefault="00B63390" w:rsidP="00B63390">
      <w:pPr>
        <w:pStyle w:val="Iauiue"/>
        <w:ind w:firstLine="709"/>
        <w:jc w:val="both"/>
        <w:rPr>
          <w:sz w:val="28"/>
          <w:szCs w:val="28"/>
        </w:rPr>
      </w:pPr>
    </w:p>
    <w:p w:rsidR="00B63390" w:rsidRPr="00D74E3D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>Требование к претендентам:</w:t>
      </w:r>
    </w:p>
    <w:p w:rsidR="00B63390" w:rsidRPr="00D74E3D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 xml:space="preserve">- </w:t>
      </w:r>
      <w:r w:rsidRPr="00D74E3D">
        <w:rPr>
          <w:color w:val="000000"/>
          <w:sz w:val="28"/>
          <w:szCs w:val="28"/>
        </w:rPr>
        <w:t>наличие высшего образования</w:t>
      </w:r>
      <w:r w:rsidRPr="00D74E3D">
        <w:rPr>
          <w:sz w:val="28"/>
          <w:szCs w:val="28"/>
        </w:rPr>
        <w:t>;</w:t>
      </w:r>
    </w:p>
    <w:p w:rsidR="00B63390" w:rsidRPr="00D74E3D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>- без предъявления требований к стажу.</w:t>
      </w:r>
    </w:p>
    <w:p w:rsidR="00B63390" w:rsidRPr="00D74E3D" w:rsidRDefault="00B63390" w:rsidP="00B63390">
      <w:pPr>
        <w:pStyle w:val="Iauiue"/>
        <w:ind w:firstLine="709"/>
        <w:jc w:val="both"/>
        <w:rPr>
          <w:sz w:val="28"/>
          <w:szCs w:val="28"/>
        </w:rPr>
      </w:pPr>
    </w:p>
    <w:p w:rsidR="00B63390" w:rsidRPr="00D74E3D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B63390" w:rsidRPr="00D74E3D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63390" w:rsidRPr="00D74E3D" w:rsidRDefault="00B63390" w:rsidP="00B63390">
      <w:pPr>
        <w:pStyle w:val="Iauiue"/>
        <w:ind w:firstLine="709"/>
        <w:jc w:val="both"/>
        <w:rPr>
          <w:sz w:val="28"/>
          <w:szCs w:val="28"/>
        </w:rPr>
      </w:pPr>
    </w:p>
    <w:p w:rsidR="00B63390" w:rsidRPr="00D74E3D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>Требования к профессиональным знаниям:</w:t>
      </w:r>
    </w:p>
    <w:p w:rsidR="00B63390" w:rsidRPr="00D74E3D" w:rsidRDefault="00B63390" w:rsidP="00B63390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3390" w:rsidRPr="00D74E3D" w:rsidRDefault="00B63390" w:rsidP="00B63390">
      <w:pPr>
        <w:pStyle w:val="Iauiue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D74E3D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B63390" w:rsidRPr="00D74E3D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74E3D">
        <w:rPr>
          <w:sz w:val="28"/>
          <w:szCs w:val="28"/>
        </w:rPr>
        <w:t>Закон Российской Федерации от 21 февраля 1992 г. N 2395-1 "О недрах";</w:t>
      </w:r>
    </w:p>
    <w:p w:rsidR="00B63390" w:rsidRPr="00D74E3D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74E3D">
        <w:rPr>
          <w:sz w:val="28"/>
          <w:szCs w:val="28"/>
        </w:rPr>
        <w:t>Водный кодекс Российской Федерации от 3 июня 2006 г. N 74-ФЗ;</w:t>
      </w:r>
    </w:p>
    <w:p w:rsidR="00B63390" w:rsidRPr="00D74E3D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74E3D">
        <w:rPr>
          <w:sz w:val="28"/>
          <w:szCs w:val="28"/>
        </w:rPr>
        <w:t>Лесной кодекс Российской Федерации от 4 декабря 2006 г. N 200-ФЗ;</w:t>
      </w:r>
    </w:p>
    <w:p w:rsidR="00B63390" w:rsidRPr="00D74E3D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74E3D">
        <w:rPr>
          <w:sz w:val="28"/>
          <w:szCs w:val="28"/>
        </w:rPr>
        <w:lastRenderedPageBreak/>
        <w:t>Земельный кодекс Российской Федерации от 25 октября 2001 г. N 136-ФЗ;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74E3D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</w:t>
      </w:r>
      <w:r w:rsidRPr="00D36DE3">
        <w:rPr>
          <w:sz w:val="28"/>
          <w:szCs w:val="28"/>
        </w:rPr>
        <w:t>стративных правонарушений в области охраны окружающей среды (глава 8);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апреля 1995 г. N 52-ФЗ "О животном мире";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lastRenderedPageBreak/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B63390" w:rsidRPr="00D36DE3" w:rsidRDefault="00B63390" w:rsidP="00B63390">
      <w:pPr>
        <w:pStyle w:val="Iauiue"/>
        <w:ind w:left="720"/>
        <w:jc w:val="both"/>
        <w:rPr>
          <w:sz w:val="28"/>
          <w:szCs w:val="28"/>
        </w:rPr>
      </w:pPr>
    </w:p>
    <w:p w:rsidR="00B63390" w:rsidRPr="00D36DE3" w:rsidRDefault="00B63390" w:rsidP="00B63390">
      <w:pPr>
        <w:pStyle w:val="Iauiue"/>
        <w:ind w:left="72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Иные профессиональные знания:</w:t>
      </w:r>
    </w:p>
    <w:p w:rsidR="00B63390" w:rsidRPr="00D36DE3" w:rsidRDefault="00B63390" w:rsidP="00B6339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B63390" w:rsidRPr="00D36DE3" w:rsidRDefault="00B63390" w:rsidP="00B6339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B63390" w:rsidRPr="00D36DE3" w:rsidRDefault="00B63390" w:rsidP="00B6339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B63390" w:rsidRPr="00D36DE3" w:rsidRDefault="00B63390" w:rsidP="00B6339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B63390" w:rsidRPr="00D36DE3" w:rsidRDefault="00B63390" w:rsidP="00B63390">
      <w:pPr>
        <w:pStyle w:val="Iauiue"/>
        <w:ind w:firstLine="709"/>
        <w:jc w:val="both"/>
        <w:rPr>
          <w:sz w:val="28"/>
          <w:szCs w:val="28"/>
        </w:rPr>
      </w:pPr>
    </w:p>
    <w:p w:rsidR="00B63390" w:rsidRPr="00D36DE3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Требования к профессиональным умениям:</w:t>
      </w:r>
    </w:p>
    <w:p w:rsidR="00B63390" w:rsidRPr="00D36DE3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B63390" w:rsidRDefault="00B63390" w:rsidP="00B63390">
      <w:pPr>
        <w:pStyle w:val="Iauiue"/>
        <w:ind w:firstLine="709"/>
        <w:jc w:val="both"/>
        <w:rPr>
          <w:sz w:val="26"/>
          <w:szCs w:val="26"/>
        </w:rPr>
      </w:pP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На конкурс представляются следующие документы:</w:t>
      </w: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1) Личное заявление;</w:t>
      </w: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Pr="009B2AF9">
        <w:rPr>
          <w:sz w:val="28"/>
          <w:szCs w:val="28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</w:t>
      </w:r>
      <w:r>
        <w:rPr>
          <w:sz w:val="28"/>
          <w:szCs w:val="28"/>
        </w:rPr>
        <w:t>е заключение по форме 001-ГС/у).</w:t>
      </w: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Документы для участия в конкурсе представляются по адресу:</w:t>
      </w: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г. Ханты-Мансийск, ул. Студенческая, 2, каб. № 312 в рабочие дни с 9.00 до 17.00 (перерыв на обед с 13-00 до 14.00), в понедельник до 18-00, подробную информацию о конкурсе можно получить по телефону/факс  32-78-82. </w:t>
      </w: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средств связи и другие) осуществляются кандидатом за счет собственных средств.</w:t>
      </w: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Документы на конкурс принимаются с </w:t>
      </w:r>
      <w:r>
        <w:rPr>
          <w:sz w:val="28"/>
          <w:szCs w:val="28"/>
        </w:rPr>
        <w:t>31</w:t>
      </w:r>
      <w:r w:rsidRPr="009B2AF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B2AF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B2AF9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20</w:t>
      </w:r>
      <w:r w:rsidRPr="009B2AF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B2AF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9B2AF9">
        <w:rPr>
          <w:sz w:val="28"/>
          <w:szCs w:val="28"/>
        </w:rPr>
        <w:t>года, включительно.</w:t>
      </w:r>
    </w:p>
    <w:p w:rsidR="00B63390" w:rsidRPr="009B2AF9" w:rsidRDefault="00B63390" w:rsidP="00B63390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Предполагаемая дата конкурса </w:t>
      </w:r>
      <w:r>
        <w:rPr>
          <w:sz w:val="28"/>
          <w:szCs w:val="28"/>
        </w:rPr>
        <w:t>14</w:t>
      </w:r>
      <w:r w:rsidRPr="009B2AF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B2AF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B2AF9">
        <w:rPr>
          <w:sz w:val="28"/>
          <w:szCs w:val="28"/>
        </w:rPr>
        <w:t xml:space="preserve"> года.</w:t>
      </w:r>
    </w:p>
    <w:p w:rsidR="00B63390" w:rsidRPr="00C20915" w:rsidRDefault="00B63390" w:rsidP="00B6339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B63390" w:rsidRPr="00C20915" w:rsidRDefault="00B63390" w:rsidP="00B6339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73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B63390"/>
    <w:rsid w:val="00C316D6"/>
    <w:rsid w:val="00C66B6D"/>
    <w:rsid w:val="00D609B3"/>
    <w:rsid w:val="00DA0A7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390"/>
    <w:rPr>
      <w:b/>
      <w:bCs/>
    </w:rPr>
  </w:style>
  <w:style w:type="paragraph" w:styleId="a5">
    <w:name w:val="List Paragraph"/>
    <w:basedOn w:val="a"/>
    <w:uiPriority w:val="34"/>
    <w:qFormat/>
    <w:rsid w:val="00B63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6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6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390"/>
    <w:rPr>
      <w:b/>
      <w:bCs/>
    </w:rPr>
  </w:style>
  <w:style w:type="paragraph" w:styleId="a5">
    <w:name w:val="List Paragraph"/>
    <w:basedOn w:val="a"/>
    <w:uiPriority w:val="34"/>
    <w:qFormat/>
    <w:rsid w:val="00B63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6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6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Company>RPN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2020-09-16T04:24:00Z</dcterms:created>
  <dcterms:modified xsi:type="dcterms:W3CDTF">2020-09-16T04:24:00Z</dcterms:modified>
</cp:coreProperties>
</file>